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D0" w:rsidRDefault="00520AB4">
      <w:pPr>
        <w:pStyle w:val="Heading1"/>
        <w:spacing w:before="69"/>
        <w:ind w:left="132"/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9465309</wp:posOffset>
            </wp:positionH>
            <wp:positionV relativeFrom="page">
              <wp:posOffset>6451689</wp:posOffset>
            </wp:positionV>
            <wp:extent cx="507365" cy="5397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| NSW Department of Education</w:t>
      </w:r>
    </w:p>
    <w:p w:rsidR="006C78D0" w:rsidRDefault="00C916A7">
      <w:pPr>
        <w:pStyle w:val="BodyText"/>
        <w:spacing w:before="7"/>
        <w:rPr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160020</wp:posOffset>
                </wp:positionV>
                <wp:extent cx="9291955" cy="1270"/>
                <wp:effectExtent l="0" t="0" r="0" b="0"/>
                <wp:wrapTopAndBottom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91955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14633"/>
                            <a:gd name="T2" fmla="+- 0 15737 1104"/>
                            <a:gd name="T3" fmla="*/ T2 w 146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633">
                              <a:moveTo>
                                <a:pt x="0" y="0"/>
                              </a:moveTo>
                              <a:lnTo>
                                <a:pt x="1463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D0CEC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C4668" id="Freeform 2" o:spid="_x0000_s1026" style="position:absolute;margin-left:55.2pt;margin-top:12.6pt;width:731.6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" path="m,l14633,e" filled="f" strokecolor="#d0cece" strokeweight=".96pt">
                <v:path arrowok="t" o:connecttype="custom" o:connectlocs="0,0;9291955,0" o:connectangles="0,0"/>
                <w10:wrap type="topAndBottom" anchorx="page"/>
              </v:shape>
            </w:pict>
          </mc:Fallback>
        </mc:AlternateContent>
      </w:r>
    </w:p>
    <w:p w:rsidR="006C78D0" w:rsidRDefault="006C78D0">
      <w:pPr>
        <w:pStyle w:val="BodyText"/>
        <w:rPr>
          <w:b/>
          <w:sz w:val="20"/>
        </w:rPr>
      </w:pPr>
    </w:p>
    <w:p w:rsidR="006C78D0" w:rsidRDefault="00520AB4">
      <w:pPr>
        <w:spacing w:before="219"/>
        <w:ind w:left="132"/>
        <w:rPr>
          <w:b/>
          <w:sz w:val="48"/>
        </w:rPr>
      </w:pPr>
      <w:r>
        <w:rPr>
          <w:b/>
          <w:color w:val="001F5F"/>
          <w:sz w:val="48"/>
        </w:rPr>
        <w:t>Framework for teachin</w:t>
      </w:r>
      <w:r w:rsidR="00260409">
        <w:rPr>
          <w:b/>
          <w:color w:val="001F5F"/>
          <w:sz w:val="48"/>
        </w:rPr>
        <w:t>g online – Early Stage 1 –Week 10</w:t>
      </w:r>
    </w:p>
    <w:p w:rsidR="00260409" w:rsidRDefault="00260409" w:rsidP="00260409">
      <w:pPr>
        <w:pStyle w:val="BodyText"/>
        <w:spacing w:before="323" w:line="276" w:lineRule="auto"/>
        <w:ind w:left="132" w:right="210"/>
      </w:pPr>
      <w:r>
        <w:t>This week we will be learning about “Who Am I”</w:t>
      </w:r>
      <w:r w:rsidR="003315B3">
        <w:t>.</w:t>
      </w:r>
      <w:r>
        <w:t xml:space="preserve"> We will be inv</w:t>
      </w:r>
      <w:r w:rsidR="00594E8A">
        <w:t>estigating where we come from, h</w:t>
      </w:r>
      <w:r>
        <w:t xml:space="preserve">ow we keep ourselves safe? </w:t>
      </w:r>
      <w:r w:rsidR="00594E8A">
        <w:t xml:space="preserve">Types of </w:t>
      </w:r>
      <w:r>
        <w:t>shelters and what they are made of.</w:t>
      </w:r>
    </w:p>
    <w:p w:rsidR="00E140F5" w:rsidRDefault="00260409" w:rsidP="00E140F5">
      <w:pPr>
        <w:pStyle w:val="BodyText"/>
        <w:numPr>
          <w:ilvl w:val="0"/>
          <w:numId w:val="3"/>
        </w:numPr>
        <w:spacing w:before="323" w:line="276" w:lineRule="auto"/>
        <w:ind w:right="210"/>
      </w:pPr>
      <w:r>
        <w:t>Kindergarten teacher</w:t>
      </w:r>
      <w:r w:rsidR="00E140F5">
        <w:t>s</w:t>
      </w:r>
      <w:r>
        <w:t xml:space="preserve"> will be posting videos of reading lessons. </w:t>
      </w:r>
    </w:p>
    <w:p w:rsidR="00E140F5" w:rsidRDefault="00260409" w:rsidP="00E140F5">
      <w:pPr>
        <w:pStyle w:val="BodyText"/>
        <w:numPr>
          <w:ilvl w:val="0"/>
          <w:numId w:val="3"/>
        </w:numPr>
        <w:spacing w:before="323" w:line="276" w:lineRule="auto"/>
        <w:ind w:right="210"/>
      </w:pPr>
      <w:r>
        <w:t>Please refer to our core resource list to support your child’s learning online.</w:t>
      </w:r>
      <w:r w:rsidR="00E140F5">
        <w:t xml:space="preserve"> </w:t>
      </w:r>
    </w:p>
    <w:p w:rsidR="00260409" w:rsidRDefault="00E140F5" w:rsidP="00E140F5">
      <w:pPr>
        <w:pStyle w:val="BodyText"/>
        <w:numPr>
          <w:ilvl w:val="0"/>
          <w:numId w:val="3"/>
        </w:numPr>
        <w:spacing w:before="323" w:line="276" w:lineRule="auto"/>
        <w:ind w:right="210"/>
      </w:pPr>
      <w:r>
        <w:t xml:space="preserve">We can see student progress on </w:t>
      </w:r>
      <w:proofErr w:type="spellStart"/>
      <w:r>
        <w:t>Studyladder</w:t>
      </w:r>
      <w:proofErr w:type="spellEnd"/>
      <w:r>
        <w:t xml:space="preserve"> and </w:t>
      </w:r>
      <w:proofErr w:type="spellStart"/>
      <w:r>
        <w:t>Phonicshero</w:t>
      </w:r>
      <w:proofErr w:type="spellEnd"/>
      <w:r>
        <w:t xml:space="preserve"> so there is no need to post your progress on Seesaw.</w:t>
      </w:r>
    </w:p>
    <w:p w:rsidR="00E140F5" w:rsidRDefault="00E140F5" w:rsidP="00E140F5">
      <w:pPr>
        <w:pStyle w:val="BodyText"/>
        <w:numPr>
          <w:ilvl w:val="0"/>
          <w:numId w:val="3"/>
        </w:numPr>
        <w:spacing w:before="323" w:line="276" w:lineRule="auto"/>
        <w:ind w:right="210"/>
      </w:pPr>
      <w:r>
        <w:t>You can use the scrapbook or Seesaw as a record of your learning. Make two posts daily on Seesaw.</w:t>
      </w:r>
    </w:p>
    <w:p w:rsidR="00E140F5" w:rsidRDefault="00E140F5" w:rsidP="00E140F5">
      <w:pPr>
        <w:pStyle w:val="BodyText"/>
        <w:numPr>
          <w:ilvl w:val="0"/>
          <w:numId w:val="3"/>
        </w:numPr>
        <w:spacing w:before="323" w:line="276" w:lineRule="auto"/>
        <w:ind w:right="210"/>
      </w:pPr>
      <w:r>
        <w:t xml:space="preserve">Teachers may allocate optional tasks on Seesaw for students to enjoy. </w:t>
      </w:r>
    </w:p>
    <w:p w:rsidR="00260409" w:rsidRDefault="00260409" w:rsidP="00260409">
      <w:pPr>
        <w:pStyle w:val="BodyText"/>
        <w:spacing w:before="323" w:line="276" w:lineRule="auto"/>
        <w:ind w:left="132" w:right="210"/>
        <w:rPr>
          <w:b/>
          <w:color w:val="001F5F"/>
          <w:sz w:val="48"/>
        </w:rPr>
      </w:pPr>
      <w:r>
        <w:rPr>
          <w:b/>
          <w:color w:val="001F5F"/>
          <w:sz w:val="48"/>
        </w:rPr>
        <w:t>Core Resource List</w:t>
      </w:r>
      <w:r w:rsidR="004211A9">
        <w:rPr>
          <w:b/>
          <w:color w:val="001F5F"/>
          <w:sz w:val="48"/>
        </w:rPr>
        <w:t xml:space="preserve"> –for week 10</w:t>
      </w:r>
    </w:p>
    <w:p w:rsidR="00260409" w:rsidRDefault="00260409" w:rsidP="004211A9">
      <w:pPr>
        <w:pStyle w:val="BodyText"/>
        <w:numPr>
          <w:ilvl w:val="0"/>
          <w:numId w:val="2"/>
        </w:numPr>
        <w:spacing w:before="323"/>
        <w:ind w:right="210"/>
      </w:pPr>
      <w:r>
        <w:t>Phonics Hero</w:t>
      </w:r>
    </w:p>
    <w:p w:rsidR="004211A9" w:rsidRDefault="004211A9" w:rsidP="004211A9">
      <w:pPr>
        <w:pStyle w:val="BodyText"/>
        <w:numPr>
          <w:ilvl w:val="0"/>
          <w:numId w:val="2"/>
        </w:numPr>
        <w:spacing w:before="323"/>
        <w:ind w:right="210"/>
      </w:pPr>
      <w:r>
        <w:t>Say it, Build it and write it</w:t>
      </w:r>
      <w:r w:rsidR="00C10FF2">
        <w:t xml:space="preserve"> </w:t>
      </w:r>
      <w:r w:rsidR="00C10FF2">
        <w:object w:dxaOrig="1546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9" o:title=""/>
          </v:shape>
          <o:OLEObject Type="Embed" ProgID="Acrobat.Document.DC" ShapeID="_x0000_i1025" DrawAspect="Icon" ObjectID="_1646815309" r:id="rId10"/>
        </w:object>
      </w:r>
    </w:p>
    <w:p w:rsidR="004211A9" w:rsidRDefault="004211A9" w:rsidP="004211A9">
      <w:pPr>
        <w:pStyle w:val="BodyText"/>
        <w:numPr>
          <w:ilvl w:val="0"/>
          <w:numId w:val="2"/>
        </w:numPr>
        <w:spacing w:before="323"/>
        <w:ind w:right="210"/>
      </w:pPr>
      <w:r>
        <w:t>Sentence of the Day</w:t>
      </w:r>
      <w:r w:rsidR="00C10FF2">
        <w:t xml:space="preserve"> </w:t>
      </w:r>
      <w:r w:rsidR="00C10FF2">
        <w:object w:dxaOrig="1546" w:dyaOrig="991">
          <v:shape id="_x0000_i1026" type="#_x0000_t75" style="width:77.25pt;height:49.5pt" o:ole="">
            <v:imagedata r:id="rId11" o:title=""/>
          </v:shape>
          <o:OLEObject Type="Embed" ProgID="Acrobat.Document.DC" ShapeID="_x0000_i1026" DrawAspect="Icon" ObjectID="_1646815310" r:id="rId12"/>
        </w:object>
      </w:r>
    </w:p>
    <w:p w:rsidR="004211A9" w:rsidRDefault="004211A9" w:rsidP="004211A9">
      <w:pPr>
        <w:pStyle w:val="BodyText"/>
        <w:numPr>
          <w:ilvl w:val="0"/>
          <w:numId w:val="2"/>
        </w:numPr>
        <w:spacing w:before="323"/>
        <w:ind w:right="210"/>
      </w:pPr>
      <w:r>
        <w:t>Your sight word list allocated by teacher</w:t>
      </w:r>
    </w:p>
    <w:p w:rsidR="00260409" w:rsidRDefault="00260409" w:rsidP="004211A9">
      <w:pPr>
        <w:pStyle w:val="BodyText"/>
        <w:numPr>
          <w:ilvl w:val="0"/>
          <w:numId w:val="2"/>
        </w:numPr>
        <w:spacing w:before="323"/>
        <w:ind w:right="210"/>
      </w:pPr>
      <w:proofErr w:type="spellStart"/>
      <w:r>
        <w:t>Studyladder</w:t>
      </w:r>
      <w:proofErr w:type="spellEnd"/>
      <w:r w:rsidR="00C10FF2">
        <w:t xml:space="preserve">  </w:t>
      </w:r>
    </w:p>
    <w:p w:rsidR="0049721E" w:rsidRDefault="0049721E" w:rsidP="004211A9">
      <w:pPr>
        <w:pStyle w:val="BodyText"/>
        <w:numPr>
          <w:ilvl w:val="0"/>
          <w:numId w:val="2"/>
        </w:numPr>
        <w:spacing w:before="323"/>
        <w:ind w:right="210"/>
      </w:pPr>
      <w:r>
        <w:t>PM readers online</w:t>
      </w:r>
    </w:p>
    <w:p w:rsidR="00260409" w:rsidRDefault="00260409" w:rsidP="004211A9">
      <w:pPr>
        <w:pStyle w:val="BodyText"/>
        <w:numPr>
          <w:ilvl w:val="0"/>
          <w:numId w:val="2"/>
        </w:numPr>
        <w:spacing w:before="323"/>
        <w:ind w:right="210"/>
      </w:pPr>
      <w:r>
        <w:t>Letter Formation booklets (Annotated or paper)</w:t>
      </w:r>
    </w:p>
    <w:p w:rsidR="00260409" w:rsidRDefault="00260409" w:rsidP="004211A9">
      <w:pPr>
        <w:pStyle w:val="BodyText"/>
        <w:numPr>
          <w:ilvl w:val="0"/>
          <w:numId w:val="2"/>
        </w:numPr>
        <w:spacing w:before="323"/>
        <w:ind w:right="210"/>
      </w:pPr>
      <w:r>
        <w:t xml:space="preserve">Number Formation charts </w:t>
      </w:r>
    </w:p>
    <w:p w:rsidR="00260409" w:rsidRDefault="00260409" w:rsidP="004211A9">
      <w:pPr>
        <w:pStyle w:val="BodyText"/>
        <w:numPr>
          <w:ilvl w:val="0"/>
          <w:numId w:val="2"/>
        </w:numPr>
        <w:spacing w:before="323"/>
        <w:ind w:right="210"/>
      </w:pPr>
      <w:r>
        <w:t>Dice</w:t>
      </w:r>
      <w:r w:rsidR="004211A9">
        <w:t xml:space="preserve"> and Number of the Day worksheet</w:t>
      </w:r>
      <w:r w:rsidR="00C10FF2">
        <w:t xml:space="preserve"> </w:t>
      </w:r>
      <w:r w:rsidR="00D758E5">
        <w:object w:dxaOrig="1546" w:dyaOrig="991">
          <v:shape id="_x0000_i1027" type="#_x0000_t75" style="width:77.25pt;height:49.5pt" o:ole="">
            <v:imagedata r:id="rId13" o:title=""/>
          </v:shape>
          <o:OLEObject Type="Embed" ProgID="Acrobat.Document.DC" ShapeID="_x0000_i1027" DrawAspect="Icon" ObjectID="_1646815311" r:id="rId14"/>
        </w:object>
      </w:r>
      <w:r w:rsidR="00D758E5">
        <w:object w:dxaOrig="1546" w:dyaOrig="991">
          <v:shape id="_x0000_i1028" type="#_x0000_t75" style="width:77.25pt;height:49.5pt" o:ole="">
            <v:imagedata r:id="rId15" o:title=""/>
          </v:shape>
          <o:OLEObject Type="Embed" ProgID="Acrobat.Document.DC" ShapeID="_x0000_i1028" DrawAspect="Icon" ObjectID="_1646815312" r:id="rId16"/>
        </w:object>
      </w:r>
    </w:p>
    <w:p w:rsidR="00260409" w:rsidRDefault="00260409" w:rsidP="004211A9">
      <w:pPr>
        <w:pStyle w:val="BodyText"/>
        <w:numPr>
          <w:ilvl w:val="0"/>
          <w:numId w:val="2"/>
        </w:numPr>
        <w:spacing w:before="323"/>
        <w:ind w:right="210"/>
      </w:pPr>
      <w:r>
        <w:t xml:space="preserve">Any building or play construction </w:t>
      </w:r>
      <w:r w:rsidR="004211A9">
        <w:t>materials found</w:t>
      </w:r>
      <w:r>
        <w:t xml:space="preserve"> around the home.</w:t>
      </w:r>
    </w:p>
    <w:p w:rsidR="005067EF" w:rsidRDefault="005067EF" w:rsidP="004211A9">
      <w:pPr>
        <w:pStyle w:val="BodyText"/>
        <w:numPr>
          <w:ilvl w:val="0"/>
          <w:numId w:val="2"/>
        </w:numPr>
        <w:spacing w:before="323"/>
        <w:ind w:right="210"/>
      </w:pPr>
      <w:r>
        <w:t>PM online readers</w:t>
      </w:r>
    </w:p>
    <w:p w:rsidR="006C78D0" w:rsidRDefault="006C78D0">
      <w:pPr>
        <w:pStyle w:val="BodyText"/>
        <w:spacing w:before="9"/>
        <w:rPr>
          <w:sz w:val="15"/>
        </w:rPr>
      </w:pPr>
    </w:p>
    <w:tbl>
      <w:tblPr>
        <w:tblW w:w="0" w:type="auto"/>
        <w:tblInd w:w="140" w:type="dxa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single" w:sz="24" w:space="0" w:color="C00000"/>
          <w:insideV w:val="single" w:sz="24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0"/>
        <w:gridCol w:w="2768"/>
        <w:gridCol w:w="2518"/>
        <w:gridCol w:w="2353"/>
        <w:gridCol w:w="2415"/>
        <w:gridCol w:w="2791"/>
      </w:tblGrid>
      <w:tr w:rsidR="006C78D0" w:rsidTr="003C0A11">
        <w:trPr>
          <w:trHeight w:val="638"/>
        </w:trPr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1F3863"/>
          </w:tcPr>
          <w:p w:rsidR="006C78D0" w:rsidRDefault="006C78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52" w:type="dxa"/>
            <w:tcBorders>
              <w:top w:val="nil"/>
              <w:left w:val="nil"/>
              <w:right w:val="nil"/>
            </w:tcBorders>
            <w:shd w:val="clear" w:color="auto" w:fill="1F3863"/>
          </w:tcPr>
          <w:p w:rsidR="006C78D0" w:rsidRDefault="00520AB4">
            <w:pPr>
              <w:pStyle w:val="TableParagraph"/>
              <w:spacing w:before="171"/>
              <w:ind w:left="114"/>
              <w:rPr>
                <w:b/>
              </w:rPr>
            </w:pPr>
            <w:r>
              <w:rPr>
                <w:b/>
                <w:color w:val="FFFFFF"/>
              </w:rPr>
              <w:t>Monday</w:t>
            </w:r>
          </w:p>
        </w:tc>
        <w:tc>
          <w:tcPr>
            <w:tcW w:w="2744" w:type="dxa"/>
            <w:tcBorders>
              <w:top w:val="nil"/>
              <w:left w:val="nil"/>
              <w:right w:val="nil"/>
            </w:tcBorders>
            <w:shd w:val="clear" w:color="auto" w:fill="1F3863"/>
          </w:tcPr>
          <w:p w:rsidR="006C78D0" w:rsidRDefault="00520AB4">
            <w:pPr>
              <w:pStyle w:val="TableParagraph"/>
              <w:spacing w:before="171"/>
              <w:ind w:left="112"/>
              <w:rPr>
                <w:b/>
              </w:rPr>
            </w:pPr>
            <w:r>
              <w:rPr>
                <w:b/>
                <w:color w:val="FFFFFF"/>
              </w:rPr>
              <w:t>Tuesday</w:t>
            </w:r>
          </w:p>
        </w:tc>
        <w:tc>
          <w:tcPr>
            <w:tcW w:w="2556" w:type="dxa"/>
            <w:tcBorders>
              <w:top w:val="nil"/>
              <w:left w:val="nil"/>
              <w:right w:val="nil"/>
            </w:tcBorders>
            <w:shd w:val="clear" w:color="auto" w:fill="1F3863"/>
          </w:tcPr>
          <w:p w:rsidR="006C78D0" w:rsidRDefault="00520AB4">
            <w:pPr>
              <w:pStyle w:val="TableParagraph"/>
              <w:spacing w:before="171"/>
              <w:ind w:left="112"/>
              <w:rPr>
                <w:b/>
              </w:rPr>
            </w:pPr>
            <w:r>
              <w:rPr>
                <w:b/>
                <w:color w:val="FFFFFF"/>
              </w:rPr>
              <w:t>Wednesday</w:t>
            </w:r>
          </w:p>
        </w:tc>
        <w:tc>
          <w:tcPr>
            <w:tcW w:w="2650" w:type="dxa"/>
            <w:tcBorders>
              <w:top w:val="nil"/>
              <w:left w:val="nil"/>
              <w:right w:val="nil"/>
            </w:tcBorders>
            <w:shd w:val="clear" w:color="auto" w:fill="1F3863"/>
          </w:tcPr>
          <w:p w:rsidR="006C78D0" w:rsidRDefault="00520AB4">
            <w:pPr>
              <w:pStyle w:val="TableParagraph"/>
              <w:spacing w:before="171"/>
              <w:ind w:left="112"/>
              <w:rPr>
                <w:b/>
              </w:rPr>
            </w:pPr>
            <w:r>
              <w:rPr>
                <w:b/>
                <w:color w:val="FFFFFF"/>
              </w:rPr>
              <w:t>Thursday</w:t>
            </w:r>
          </w:p>
        </w:tc>
        <w:tc>
          <w:tcPr>
            <w:tcW w:w="2645" w:type="dxa"/>
            <w:tcBorders>
              <w:top w:val="nil"/>
              <w:left w:val="nil"/>
              <w:right w:val="nil"/>
            </w:tcBorders>
            <w:shd w:val="clear" w:color="auto" w:fill="1F3863"/>
          </w:tcPr>
          <w:p w:rsidR="006C78D0" w:rsidRDefault="00520AB4">
            <w:pPr>
              <w:pStyle w:val="TableParagraph"/>
              <w:spacing w:before="171"/>
              <w:ind w:left="112"/>
              <w:rPr>
                <w:b/>
              </w:rPr>
            </w:pPr>
            <w:r>
              <w:rPr>
                <w:b/>
                <w:color w:val="FFFFFF"/>
              </w:rPr>
              <w:t>Friday</w:t>
            </w:r>
          </w:p>
        </w:tc>
      </w:tr>
      <w:tr w:rsidR="006C78D0" w:rsidTr="003C0A11">
        <w:trPr>
          <w:trHeight w:val="705"/>
        </w:trPr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C78D0" w:rsidRDefault="00520AB4">
            <w:pPr>
              <w:pStyle w:val="TableParagraph"/>
              <w:spacing w:before="77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2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C78D0" w:rsidRDefault="00520AB4">
            <w:pPr>
              <w:pStyle w:val="TableParagraph"/>
              <w:spacing w:before="77"/>
              <w:ind w:left="109" w:right="263"/>
            </w:pPr>
            <w:r>
              <w:t>Can you dress yourself today?</w:t>
            </w:r>
            <w:r w:rsidR="004211A9">
              <w:t xml:space="preserve"> Can you tie your shoe laces?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C78D0" w:rsidRDefault="00520AB4">
            <w:pPr>
              <w:pStyle w:val="TableParagraph"/>
              <w:spacing w:before="77"/>
              <w:ind w:right="617"/>
            </w:pPr>
            <w:r>
              <w:t>Can you help make lunch?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C78D0" w:rsidRDefault="00520AB4">
            <w:pPr>
              <w:pStyle w:val="TableParagraph"/>
              <w:spacing w:before="77"/>
              <w:ind w:right="177"/>
            </w:pPr>
            <w:r>
              <w:t>Can you make your bed today?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C78D0" w:rsidRDefault="00520AB4">
            <w:pPr>
              <w:pStyle w:val="TableParagraph"/>
              <w:spacing w:before="77"/>
              <w:ind w:right="115"/>
            </w:pPr>
            <w:r>
              <w:t>Can you set the table for dinner tonight?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C78D0" w:rsidRDefault="00520AB4">
            <w:pPr>
              <w:pStyle w:val="TableParagraph"/>
              <w:spacing w:before="77"/>
              <w:ind w:right="294"/>
            </w:pPr>
            <w:r>
              <w:t>Can you organise your toys or books?</w:t>
            </w:r>
          </w:p>
        </w:tc>
      </w:tr>
      <w:tr w:rsidR="006C78D0" w:rsidTr="003C0A11">
        <w:trPr>
          <w:trHeight w:val="393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8D0" w:rsidRDefault="00520AB4">
            <w:pPr>
              <w:pStyle w:val="TableParagraph"/>
              <w:spacing w:before="76"/>
              <w:rPr>
                <w:b/>
              </w:rPr>
            </w:pPr>
            <w:r>
              <w:rPr>
                <w:b/>
              </w:rPr>
              <w:t>Morning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8D0" w:rsidRDefault="00520AB4">
            <w:pPr>
              <w:pStyle w:val="TableParagraph"/>
              <w:spacing w:before="76"/>
              <w:ind w:left="109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8D0" w:rsidRDefault="00520AB4">
            <w:pPr>
              <w:pStyle w:val="TableParagraph"/>
              <w:spacing w:before="76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8D0" w:rsidRDefault="00520AB4">
            <w:pPr>
              <w:pStyle w:val="TableParagraph"/>
              <w:spacing w:before="76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8D0" w:rsidRDefault="00520AB4">
            <w:pPr>
              <w:pStyle w:val="TableParagraph"/>
              <w:spacing w:before="76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8D0" w:rsidRDefault="00520AB4">
            <w:pPr>
              <w:pStyle w:val="TableParagraph"/>
              <w:spacing w:before="76"/>
              <w:rPr>
                <w:b/>
              </w:rPr>
            </w:pPr>
            <w:r>
              <w:rPr>
                <w:b/>
              </w:rPr>
              <w:t>English</w:t>
            </w:r>
          </w:p>
        </w:tc>
      </w:tr>
      <w:tr w:rsidR="006C78D0" w:rsidTr="003C0A11">
        <w:trPr>
          <w:trHeight w:val="1132"/>
        </w:trPr>
        <w:tc>
          <w:tcPr>
            <w:tcW w:w="1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8D0" w:rsidRDefault="006C78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8D0" w:rsidRDefault="00520AB4">
            <w:pPr>
              <w:pStyle w:val="TableParagraph"/>
              <w:spacing w:before="57"/>
              <w:ind w:left="109" w:right="165"/>
            </w:pPr>
            <w:r>
              <w:t>Practice your sounds and sight words according to your colour level.</w:t>
            </w:r>
            <w:r w:rsidR="004211A9">
              <w:t xml:space="preserve"> </w:t>
            </w:r>
          </w:p>
          <w:p w:rsidR="004211A9" w:rsidRDefault="004211A9" w:rsidP="00C10FF2">
            <w:pPr>
              <w:pStyle w:val="TableParagraph"/>
              <w:spacing w:before="57"/>
              <w:ind w:right="165"/>
            </w:pPr>
            <w:r>
              <w:t>Draw the words worksheet or use the say it build it write it.</w:t>
            </w:r>
          </w:p>
          <w:p w:rsidR="003C0A11" w:rsidRDefault="003C0A11" w:rsidP="00C10FF2">
            <w:pPr>
              <w:pStyle w:val="TableParagraph"/>
              <w:spacing w:before="57"/>
              <w:ind w:right="165"/>
            </w:pPr>
            <w:r>
              <w:t>Complete 15 minutes of phonic hero activities</w:t>
            </w:r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0FF2" w:rsidRDefault="00520AB4" w:rsidP="00C10FF2">
            <w:pPr>
              <w:pStyle w:val="TableParagraph"/>
              <w:spacing w:before="57"/>
              <w:ind w:right="165"/>
            </w:pPr>
            <w:r>
              <w:t>Practice your sounds and sight words according to your colour level.</w:t>
            </w:r>
          </w:p>
          <w:p w:rsidR="004211A9" w:rsidRDefault="004211A9" w:rsidP="00C10FF2">
            <w:pPr>
              <w:pStyle w:val="TableParagraph"/>
              <w:spacing w:before="57"/>
              <w:ind w:right="165"/>
            </w:pPr>
            <w:r>
              <w:t>Draw the words worksheet or use the say it build it write it.</w:t>
            </w:r>
          </w:p>
          <w:p w:rsidR="003315B3" w:rsidRDefault="003C0A11" w:rsidP="00C10FF2">
            <w:pPr>
              <w:pStyle w:val="TableParagraph"/>
              <w:spacing w:before="57"/>
              <w:ind w:right="165"/>
            </w:pPr>
            <w:r>
              <w:t>Complete 15 minutes of phonic hero activities</w:t>
            </w:r>
          </w:p>
        </w:tc>
        <w:tc>
          <w:tcPr>
            <w:tcW w:w="2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8D0" w:rsidRDefault="00520AB4">
            <w:pPr>
              <w:pStyle w:val="TableParagraph"/>
              <w:spacing w:before="57"/>
              <w:ind w:right="165"/>
            </w:pPr>
            <w:r>
              <w:t>Practice your sounds and sight words according to your colour level.</w:t>
            </w:r>
          </w:p>
          <w:p w:rsidR="004211A9" w:rsidRDefault="004211A9" w:rsidP="00884EAC">
            <w:pPr>
              <w:pStyle w:val="TableParagraph"/>
              <w:spacing w:before="57"/>
              <w:ind w:right="165"/>
            </w:pPr>
            <w:r>
              <w:t xml:space="preserve">Look, cover, write check </w:t>
            </w:r>
            <w:r w:rsidR="00884EAC">
              <w:t>for all of your sight words</w:t>
            </w:r>
          </w:p>
          <w:p w:rsidR="003C0A11" w:rsidRDefault="003C0A11" w:rsidP="00884EAC">
            <w:pPr>
              <w:pStyle w:val="TableParagraph"/>
              <w:spacing w:before="57"/>
              <w:ind w:right="165"/>
            </w:pPr>
            <w:r>
              <w:t>Complete 15 minutes of phonic hero activities</w:t>
            </w:r>
          </w:p>
        </w:tc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8D0" w:rsidRDefault="00520AB4">
            <w:pPr>
              <w:pStyle w:val="TableParagraph"/>
              <w:spacing w:before="57"/>
              <w:ind w:right="165"/>
            </w:pPr>
            <w:r>
              <w:t>Practice your sounds and sight words according to your colour level.</w:t>
            </w:r>
          </w:p>
          <w:p w:rsidR="004211A9" w:rsidRDefault="00884EAC">
            <w:pPr>
              <w:pStyle w:val="TableParagraph"/>
              <w:spacing w:before="57"/>
              <w:ind w:right="165"/>
            </w:pPr>
            <w:r>
              <w:t>Look, cover, write check for all of your sight words</w:t>
            </w:r>
          </w:p>
          <w:p w:rsidR="003C0A11" w:rsidRDefault="003C0A11">
            <w:pPr>
              <w:pStyle w:val="TableParagraph"/>
              <w:spacing w:before="57"/>
              <w:ind w:right="165"/>
            </w:pPr>
            <w:r>
              <w:t>Complete 15 minutes of phonic hero activities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8D0" w:rsidRDefault="00520AB4">
            <w:pPr>
              <w:pStyle w:val="TableParagraph"/>
              <w:spacing w:before="57"/>
              <w:ind w:right="160"/>
            </w:pPr>
            <w:r>
              <w:t>Practice your sounds and sight words according to your colour level.</w:t>
            </w:r>
          </w:p>
          <w:p w:rsidR="00884EAC" w:rsidRDefault="00884EAC">
            <w:pPr>
              <w:pStyle w:val="TableParagraph"/>
              <w:spacing w:before="57"/>
              <w:ind w:right="160"/>
            </w:pPr>
            <w:r>
              <w:t>Use playdough/pasta/rice/flour to make your sight words</w:t>
            </w:r>
          </w:p>
          <w:p w:rsidR="003C0A11" w:rsidRDefault="003C0A11">
            <w:pPr>
              <w:pStyle w:val="TableParagraph"/>
              <w:spacing w:before="57"/>
              <w:ind w:right="160"/>
            </w:pPr>
            <w:r>
              <w:t>Complete 15 minutes of phonic hero activities</w:t>
            </w:r>
          </w:p>
        </w:tc>
      </w:tr>
      <w:tr w:rsidR="006C78D0" w:rsidTr="003C0A11">
        <w:trPr>
          <w:trHeight w:val="3454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D0" w:rsidRDefault="006C78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D0" w:rsidRDefault="003C0A11" w:rsidP="003C0A11">
            <w:pPr>
              <w:pStyle w:val="TableParagraph"/>
              <w:spacing w:before="120" w:line="234" w:lineRule="exact"/>
              <w:ind w:left="0"/>
            </w:pPr>
            <w:r>
              <w:t xml:space="preserve">  </w:t>
            </w:r>
            <w:bookmarkStart w:id="0" w:name="_GoBack"/>
            <w:bookmarkEnd w:id="0"/>
            <w:r w:rsidR="00C10FF2">
              <w:t xml:space="preserve">Sentence of the day: </w:t>
            </w:r>
          </w:p>
          <w:p w:rsidR="001C67E2" w:rsidRDefault="001C67E2">
            <w:pPr>
              <w:pStyle w:val="TableParagraph"/>
              <w:spacing w:before="120" w:line="234" w:lineRule="exact"/>
              <w:ind w:left="109"/>
            </w:pPr>
            <w:r>
              <w:t xml:space="preserve">Write a sentence about the picture you see on </w:t>
            </w:r>
            <w:proofErr w:type="spellStart"/>
            <w:r>
              <w:t>pobble</w:t>
            </w:r>
            <w:proofErr w:type="spellEnd"/>
            <w:r>
              <w:t xml:space="preserve"> 365 </w:t>
            </w:r>
            <w:hyperlink r:id="rId17" w:history="1">
              <w:r>
                <w:rPr>
                  <w:rStyle w:val="Hyperlink"/>
                </w:rPr>
                <w:t>http://www.pobble365.com/</w:t>
              </w:r>
            </w:hyperlink>
            <w:r>
              <w:t xml:space="preserve"> . Try to include your sight words in your sentence. Focus on</w:t>
            </w:r>
            <w:r w:rsidR="00FF1EBA">
              <w:t xml:space="preserve"> starting on the top left side of the page.</w:t>
            </w:r>
          </w:p>
          <w:p w:rsidR="00092B57" w:rsidRDefault="00092B57" w:rsidP="00092B57">
            <w:pPr>
              <w:pStyle w:val="TableParagraph"/>
              <w:spacing w:before="120" w:line="234" w:lineRule="exact"/>
              <w:ind w:left="0"/>
            </w:pPr>
          </w:p>
          <w:p w:rsidR="001C67E2" w:rsidRDefault="001C67E2">
            <w:pPr>
              <w:pStyle w:val="TableParagraph"/>
              <w:spacing w:before="120" w:line="234" w:lineRule="exact"/>
              <w:ind w:left="109"/>
            </w:pPr>
            <w:r>
              <w:t>Log on to PM readers and complete assigned task.</w:t>
            </w:r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BA" w:rsidRDefault="00FF1EBA" w:rsidP="003315B3">
            <w:pPr>
              <w:pStyle w:val="TableParagraph"/>
              <w:spacing w:before="120" w:line="234" w:lineRule="exact"/>
              <w:ind w:left="109"/>
            </w:pPr>
            <w:r>
              <w:t xml:space="preserve">Sentence of the day: </w:t>
            </w:r>
          </w:p>
          <w:p w:rsidR="00092B57" w:rsidRDefault="00FF1EBA" w:rsidP="00092B57">
            <w:pPr>
              <w:pStyle w:val="TableParagraph"/>
              <w:spacing w:before="120" w:line="234" w:lineRule="exact"/>
              <w:ind w:left="109"/>
            </w:pPr>
            <w:r>
              <w:t>Ask your par</w:t>
            </w:r>
            <w:r w:rsidR="00092B57">
              <w:t>ent to read a book/story to you.</w:t>
            </w:r>
            <w:r w:rsidR="003315B3">
              <w:t xml:space="preserve"> </w:t>
            </w:r>
            <w:r w:rsidR="00092B57">
              <w:t>Discuss what happened in the beginning, middle and end. Draw a picture and write a sentence. Focus starting on the top left side of the page.</w:t>
            </w:r>
          </w:p>
          <w:p w:rsidR="00092B57" w:rsidRDefault="00092B57" w:rsidP="00092B57">
            <w:pPr>
              <w:pStyle w:val="TableParagraph"/>
              <w:spacing w:before="120" w:line="234" w:lineRule="exact"/>
              <w:ind w:left="109"/>
            </w:pPr>
          </w:p>
          <w:p w:rsidR="006C78D0" w:rsidRDefault="00FF1EBA" w:rsidP="00FF1EBA">
            <w:pPr>
              <w:pStyle w:val="TableParagraph"/>
              <w:spacing w:before="120"/>
              <w:ind w:left="0" w:right="202"/>
            </w:pPr>
            <w:r>
              <w:t>Log on to PM readers and complete assigned task.</w:t>
            </w:r>
          </w:p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BA" w:rsidRDefault="00FF1EBA" w:rsidP="003315B3">
            <w:pPr>
              <w:pStyle w:val="TableParagraph"/>
              <w:spacing w:before="120" w:line="234" w:lineRule="exact"/>
              <w:ind w:left="0"/>
            </w:pPr>
            <w:r>
              <w:t xml:space="preserve">Sentence of the day: </w:t>
            </w:r>
          </w:p>
          <w:p w:rsidR="00FF1EBA" w:rsidRPr="00FF1EBA" w:rsidRDefault="00FF1EBA" w:rsidP="00FF1EBA">
            <w:pPr>
              <w:pStyle w:val="TableParagraph"/>
              <w:spacing w:before="120" w:line="234" w:lineRule="exact"/>
              <w:ind w:left="109"/>
            </w:pPr>
            <w:r>
              <w:t xml:space="preserve">Watch </w:t>
            </w:r>
            <w:r>
              <w:rPr>
                <w:i/>
              </w:rPr>
              <w:t xml:space="preserve">The Littlest Pirate </w:t>
            </w:r>
            <w:r>
              <w:t xml:space="preserve">on </w:t>
            </w:r>
            <w:proofErr w:type="spellStart"/>
            <w:r>
              <w:t>Storybox</w:t>
            </w:r>
            <w:proofErr w:type="spellEnd"/>
            <w:r>
              <w:t xml:space="preserve"> Library and discuss </w:t>
            </w:r>
            <w:r w:rsidR="00092B57">
              <w:t>what happened in the beginning, middle and end. Draw a picture and write a sentence. Focus starting on the top left side of the page.</w:t>
            </w:r>
          </w:p>
          <w:p w:rsidR="00092B57" w:rsidRDefault="00092B57" w:rsidP="00092B57">
            <w:pPr>
              <w:pStyle w:val="TableParagraph"/>
              <w:spacing w:before="120" w:line="234" w:lineRule="exact"/>
              <w:ind w:left="0"/>
            </w:pPr>
          </w:p>
          <w:p w:rsidR="006C78D0" w:rsidRDefault="00FF1EBA" w:rsidP="00092B57">
            <w:pPr>
              <w:pStyle w:val="TableParagraph"/>
              <w:spacing w:before="120" w:line="234" w:lineRule="exact"/>
              <w:ind w:left="0"/>
            </w:pPr>
            <w:r>
              <w:t>Log on to PM readers and complete assigned task.</w:t>
            </w:r>
          </w:p>
        </w:tc>
        <w:tc>
          <w:tcPr>
            <w:tcW w:w="2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BA" w:rsidRDefault="00FF1EBA" w:rsidP="00FF1EBA">
            <w:pPr>
              <w:pStyle w:val="TableParagraph"/>
              <w:spacing w:before="120" w:line="234" w:lineRule="exact"/>
              <w:ind w:left="109"/>
            </w:pPr>
            <w:r>
              <w:t xml:space="preserve">Sentence of the day: </w:t>
            </w:r>
          </w:p>
          <w:p w:rsidR="00092B57" w:rsidRDefault="00092B57">
            <w:pPr>
              <w:pStyle w:val="TableParagraph"/>
              <w:ind w:left="0"/>
            </w:pPr>
          </w:p>
          <w:p w:rsidR="00092B57" w:rsidRDefault="00092B57">
            <w:pPr>
              <w:pStyle w:val="TableParagraph"/>
              <w:ind w:left="0"/>
              <w:rPr>
                <w:sz w:val="24"/>
              </w:rPr>
            </w:pPr>
            <w:r w:rsidRPr="00092B57">
              <w:t xml:space="preserve">Ask your parent to read a book/story to you. Discuss what happened in the beginning, middle, </w:t>
            </w:r>
            <w:proofErr w:type="gramStart"/>
            <w:r w:rsidRPr="00092B57">
              <w:t>end</w:t>
            </w:r>
            <w:proofErr w:type="gramEnd"/>
            <w:r w:rsidRPr="00092B57">
              <w:t>. Draw a picture and write a sentence.</w:t>
            </w:r>
            <w:r>
              <w:t xml:space="preserve"> Focus on finger spaces.</w:t>
            </w:r>
          </w:p>
          <w:p w:rsidR="00092B57" w:rsidRDefault="00092B57">
            <w:pPr>
              <w:pStyle w:val="TableParagraph"/>
              <w:ind w:left="0"/>
              <w:rPr>
                <w:sz w:val="24"/>
              </w:rPr>
            </w:pPr>
          </w:p>
          <w:p w:rsidR="00092B57" w:rsidRDefault="00092B57">
            <w:pPr>
              <w:pStyle w:val="TableParagraph"/>
              <w:ind w:left="0"/>
              <w:rPr>
                <w:sz w:val="24"/>
              </w:rPr>
            </w:pPr>
          </w:p>
          <w:p w:rsidR="006C78D0" w:rsidRDefault="00FF1EBA">
            <w:pPr>
              <w:pStyle w:val="TableParagraph"/>
              <w:spacing w:before="1" w:line="234" w:lineRule="exact"/>
            </w:pPr>
            <w:r>
              <w:t>Log on to PM readers and complete assigned task.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BA" w:rsidRDefault="00FF1EBA" w:rsidP="00FF1EBA">
            <w:pPr>
              <w:pStyle w:val="TableParagraph"/>
              <w:spacing w:before="120" w:line="234" w:lineRule="exact"/>
              <w:ind w:left="0"/>
            </w:pPr>
            <w:r>
              <w:t xml:space="preserve">Sentence of the day: </w:t>
            </w:r>
          </w:p>
          <w:p w:rsidR="00FF1EBA" w:rsidRDefault="00FF1EBA" w:rsidP="00FF1EBA">
            <w:pPr>
              <w:pStyle w:val="TableParagraph"/>
              <w:spacing w:before="120" w:line="234" w:lineRule="exact"/>
              <w:ind w:left="109"/>
            </w:pPr>
            <w:r>
              <w:t xml:space="preserve">Write a sentence about the picture you see on </w:t>
            </w:r>
            <w:proofErr w:type="spellStart"/>
            <w:r>
              <w:t>pobble</w:t>
            </w:r>
            <w:proofErr w:type="spellEnd"/>
            <w:r>
              <w:t xml:space="preserve"> 365 </w:t>
            </w:r>
            <w:hyperlink r:id="rId18" w:history="1">
              <w:r>
                <w:rPr>
                  <w:rStyle w:val="Hyperlink"/>
                </w:rPr>
                <w:t>http://www.pobble365.com/</w:t>
              </w:r>
            </w:hyperlink>
            <w:r>
              <w:t xml:space="preserve"> . Try to include your sight words in your sentence. Focus on finger spaces.</w:t>
            </w:r>
          </w:p>
          <w:p w:rsidR="00FF1EBA" w:rsidRDefault="00FF1EBA" w:rsidP="00FF1EBA">
            <w:pPr>
              <w:pStyle w:val="TableParagraph"/>
              <w:spacing w:before="121" w:line="234" w:lineRule="exact"/>
              <w:ind w:left="0"/>
            </w:pPr>
          </w:p>
          <w:p w:rsidR="00092B57" w:rsidRDefault="00092B57" w:rsidP="00FF1EBA">
            <w:pPr>
              <w:pStyle w:val="TableParagraph"/>
              <w:spacing w:before="121" w:line="234" w:lineRule="exact"/>
              <w:ind w:left="0"/>
            </w:pPr>
          </w:p>
          <w:p w:rsidR="00FF1EBA" w:rsidRDefault="00FF1EBA">
            <w:pPr>
              <w:pStyle w:val="TableParagraph"/>
              <w:spacing w:before="121" w:line="234" w:lineRule="exact"/>
            </w:pPr>
            <w:r>
              <w:t>Log on to PM readers and complete assigned task.</w:t>
            </w:r>
          </w:p>
        </w:tc>
      </w:tr>
    </w:tbl>
    <w:p w:rsidR="006C78D0" w:rsidRDefault="006C78D0">
      <w:pPr>
        <w:spacing w:line="234" w:lineRule="exact"/>
        <w:sectPr w:rsidR="006C78D0">
          <w:footerReference w:type="default" r:id="rId19"/>
          <w:type w:val="continuous"/>
          <w:pgSz w:w="16850" w:h="11900" w:orient="landscape"/>
          <w:pgMar w:top="620" w:right="1080" w:bottom="1000" w:left="1000" w:header="720" w:footer="816" w:gutter="0"/>
          <w:cols w:space="720"/>
        </w:sectPr>
      </w:pPr>
    </w:p>
    <w:tbl>
      <w:tblPr>
        <w:tblW w:w="0" w:type="auto"/>
        <w:tblInd w:w="140" w:type="dxa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single" w:sz="24" w:space="0" w:color="C00000"/>
          <w:insideV w:val="single" w:sz="24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6"/>
        <w:gridCol w:w="2568"/>
        <w:gridCol w:w="2566"/>
        <w:gridCol w:w="2567"/>
        <w:gridCol w:w="2566"/>
        <w:gridCol w:w="2562"/>
      </w:tblGrid>
      <w:tr w:rsidR="006C78D0" w:rsidTr="003315B3">
        <w:trPr>
          <w:trHeight w:val="698"/>
        </w:trPr>
        <w:tc>
          <w:tcPr>
            <w:tcW w:w="1235" w:type="dxa"/>
            <w:tcBorders>
              <w:top w:val="nil"/>
              <w:left w:val="nil"/>
              <w:right w:val="nil"/>
            </w:tcBorders>
            <w:shd w:val="clear" w:color="auto" w:fill="1F3863"/>
          </w:tcPr>
          <w:p w:rsidR="006C78D0" w:rsidRDefault="006C78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64" w:type="dxa"/>
            <w:tcBorders>
              <w:top w:val="nil"/>
              <w:left w:val="nil"/>
              <w:right w:val="nil"/>
            </w:tcBorders>
            <w:shd w:val="clear" w:color="auto" w:fill="1F3863"/>
          </w:tcPr>
          <w:p w:rsidR="006C78D0" w:rsidRDefault="006C78D0">
            <w:pPr>
              <w:pStyle w:val="TableParagraph"/>
              <w:ind w:left="0"/>
              <w:rPr>
                <w:sz w:val="20"/>
              </w:rPr>
            </w:pPr>
          </w:p>
          <w:p w:rsidR="006C78D0" w:rsidRDefault="00520AB4">
            <w:pPr>
              <w:pStyle w:val="TableParagraph"/>
              <w:spacing w:before="1"/>
              <w:ind w:left="114"/>
              <w:rPr>
                <w:b/>
              </w:rPr>
            </w:pPr>
            <w:r>
              <w:rPr>
                <w:b/>
                <w:color w:val="FFFFFF"/>
              </w:rPr>
              <w:t>Monday</w:t>
            </w:r>
          </w:p>
        </w:tc>
        <w:tc>
          <w:tcPr>
            <w:tcW w:w="2562" w:type="dxa"/>
            <w:tcBorders>
              <w:top w:val="nil"/>
              <w:left w:val="nil"/>
              <w:right w:val="nil"/>
            </w:tcBorders>
            <w:shd w:val="clear" w:color="auto" w:fill="1F3863"/>
          </w:tcPr>
          <w:p w:rsidR="006C78D0" w:rsidRDefault="006C78D0">
            <w:pPr>
              <w:pStyle w:val="TableParagraph"/>
              <w:ind w:left="0"/>
              <w:rPr>
                <w:sz w:val="20"/>
              </w:rPr>
            </w:pPr>
          </w:p>
          <w:p w:rsidR="006C78D0" w:rsidRDefault="00520AB4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  <w:color w:val="FFFFFF"/>
              </w:rPr>
              <w:t>Tuesday</w:t>
            </w:r>
          </w:p>
        </w:tc>
        <w:tc>
          <w:tcPr>
            <w:tcW w:w="2576" w:type="dxa"/>
            <w:tcBorders>
              <w:top w:val="nil"/>
              <w:left w:val="nil"/>
              <w:right w:val="nil"/>
            </w:tcBorders>
            <w:shd w:val="clear" w:color="auto" w:fill="1F3863"/>
          </w:tcPr>
          <w:p w:rsidR="006C78D0" w:rsidRDefault="006C78D0">
            <w:pPr>
              <w:pStyle w:val="TableParagraph"/>
              <w:ind w:left="0"/>
              <w:rPr>
                <w:sz w:val="20"/>
              </w:rPr>
            </w:pPr>
          </w:p>
          <w:p w:rsidR="006C78D0" w:rsidRDefault="00520AB4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  <w:color w:val="FFFFFF"/>
              </w:rPr>
              <w:t>Wednesday</w:t>
            </w:r>
          </w:p>
        </w:tc>
        <w:tc>
          <w:tcPr>
            <w:tcW w:w="2562" w:type="dxa"/>
            <w:tcBorders>
              <w:top w:val="nil"/>
              <w:left w:val="nil"/>
              <w:right w:val="nil"/>
            </w:tcBorders>
            <w:shd w:val="clear" w:color="auto" w:fill="1F3863"/>
          </w:tcPr>
          <w:p w:rsidR="006C78D0" w:rsidRDefault="006C78D0">
            <w:pPr>
              <w:pStyle w:val="TableParagraph"/>
              <w:ind w:left="0"/>
              <w:rPr>
                <w:sz w:val="20"/>
              </w:rPr>
            </w:pPr>
          </w:p>
          <w:p w:rsidR="006C78D0" w:rsidRDefault="00520AB4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  <w:color w:val="FFFFFF"/>
              </w:rPr>
              <w:t>Thursday</w:t>
            </w:r>
          </w:p>
        </w:tc>
        <w:tc>
          <w:tcPr>
            <w:tcW w:w="2566" w:type="dxa"/>
            <w:tcBorders>
              <w:top w:val="nil"/>
              <w:left w:val="nil"/>
              <w:right w:val="nil"/>
            </w:tcBorders>
            <w:shd w:val="clear" w:color="auto" w:fill="1F3863"/>
          </w:tcPr>
          <w:p w:rsidR="006C78D0" w:rsidRDefault="006C78D0">
            <w:pPr>
              <w:pStyle w:val="TableParagraph"/>
              <w:spacing w:before="1"/>
              <w:ind w:left="112"/>
              <w:rPr>
                <w:b/>
              </w:rPr>
            </w:pPr>
          </w:p>
        </w:tc>
      </w:tr>
      <w:tr w:rsidR="006C78D0" w:rsidTr="003315B3">
        <w:trPr>
          <w:trHeight w:val="9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C78D0" w:rsidRDefault="00520AB4">
            <w:pPr>
              <w:pStyle w:val="TableParagraph"/>
              <w:spacing w:before="76"/>
              <w:rPr>
                <w:b/>
              </w:rPr>
            </w:pPr>
            <w:r>
              <w:rPr>
                <w:b/>
              </w:rPr>
              <w:t>Break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C78D0" w:rsidRDefault="00520AB4">
            <w:pPr>
              <w:pStyle w:val="TableParagraph"/>
              <w:spacing w:before="79"/>
              <w:ind w:left="109" w:right="104"/>
            </w:pPr>
            <w:r>
              <w:t>Eat your recess and skip or run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C78D0" w:rsidRDefault="00520AB4">
            <w:pPr>
              <w:pStyle w:val="TableParagraph"/>
              <w:spacing w:before="79"/>
              <w:ind w:right="91"/>
            </w:pPr>
            <w:r>
              <w:t>Eat your recess and play a game with a family member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C78D0" w:rsidRDefault="00520AB4">
            <w:pPr>
              <w:pStyle w:val="TableParagraph"/>
              <w:spacing w:before="79"/>
              <w:ind w:right="91"/>
            </w:pPr>
            <w:r>
              <w:t>Eat your recess and play with a tennis ball or big ball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C78D0" w:rsidRDefault="00520AB4">
            <w:pPr>
              <w:pStyle w:val="TableParagraph"/>
              <w:spacing w:before="79"/>
              <w:ind w:right="91"/>
            </w:pPr>
            <w:r>
              <w:t>Eat your recess and play a game with your family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C78D0" w:rsidRDefault="00520AB4">
            <w:pPr>
              <w:pStyle w:val="TableParagraph"/>
              <w:spacing w:before="79"/>
              <w:ind w:right="135"/>
            </w:pPr>
            <w:r>
              <w:t>Eat your recess and find a fun activity that you like doing together.</w:t>
            </w:r>
          </w:p>
        </w:tc>
      </w:tr>
      <w:tr w:rsidR="006C78D0" w:rsidTr="003315B3">
        <w:trPr>
          <w:trHeight w:val="388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8D0" w:rsidRDefault="00520AB4">
            <w:pPr>
              <w:pStyle w:val="TableParagraph"/>
              <w:spacing w:before="76"/>
              <w:rPr>
                <w:b/>
              </w:rPr>
            </w:pPr>
            <w:r>
              <w:rPr>
                <w:b/>
              </w:rPr>
              <w:t>Middle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8D0" w:rsidRDefault="00520AB4">
            <w:pPr>
              <w:pStyle w:val="TableParagraph"/>
              <w:spacing w:before="76"/>
              <w:ind w:left="109"/>
              <w:rPr>
                <w:b/>
              </w:rPr>
            </w:pPr>
            <w:r>
              <w:rPr>
                <w:b/>
              </w:rPr>
              <w:t>Mathematics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8D0" w:rsidRDefault="00520AB4">
            <w:pPr>
              <w:pStyle w:val="TableParagraph"/>
              <w:spacing w:before="76"/>
              <w:rPr>
                <w:b/>
              </w:rPr>
            </w:pPr>
            <w:r>
              <w:rPr>
                <w:b/>
              </w:rPr>
              <w:t>Mathematics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D0" w:rsidRDefault="00520AB4">
            <w:pPr>
              <w:pStyle w:val="TableParagraph"/>
              <w:spacing w:before="76"/>
              <w:rPr>
                <w:b/>
              </w:rPr>
            </w:pPr>
            <w:r>
              <w:rPr>
                <w:b/>
              </w:rPr>
              <w:t>Mathematics</w:t>
            </w:r>
          </w:p>
          <w:p w:rsidR="006C78D0" w:rsidRDefault="00D758E5" w:rsidP="005067EF">
            <w:pPr>
              <w:pStyle w:val="TableParagraph"/>
              <w:spacing w:before="122"/>
              <w:ind w:right="325"/>
            </w:pPr>
            <w:r>
              <w:t xml:space="preserve">Log on to study ladder. Complete several </w:t>
            </w:r>
            <w:r w:rsidRPr="00D758E5">
              <w:rPr>
                <w:i/>
              </w:rPr>
              <w:t>counting and number</w:t>
            </w:r>
            <w:r>
              <w:t xml:space="preserve"> tasks on study ladder.</w:t>
            </w:r>
          </w:p>
          <w:p w:rsidR="005067EF" w:rsidRDefault="005067EF" w:rsidP="005067EF">
            <w:pPr>
              <w:pStyle w:val="TableParagraph"/>
              <w:spacing w:before="122"/>
              <w:ind w:right="325"/>
            </w:pPr>
          </w:p>
          <w:p w:rsidR="005067EF" w:rsidRDefault="005067EF" w:rsidP="00B6544F">
            <w:pPr>
              <w:pStyle w:val="TableParagraph"/>
              <w:spacing w:before="122"/>
              <w:ind w:right="325"/>
            </w:pPr>
            <w:r>
              <w:t xml:space="preserve">Roll two dice </w:t>
            </w:r>
            <w:r w:rsidR="00B6544F">
              <w:t>and count the dots</w:t>
            </w:r>
            <w:r>
              <w:t>. How many are there in total</w:t>
            </w:r>
            <w:r w:rsidR="00B6544F">
              <w:t>?</w:t>
            </w:r>
          </w:p>
          <w:p w:rsidR="00B6544F" w:rsidRDefault="00B6544F" w:rsidP="00B6544F">
            <w:pPr>
              <w:pStyle w:val="TableParagraph"/>
              <w:spacing w:before="122"/>
              <w:ind w:right="325"/>
            </w:pPr>
          </w:p>
          <w:p w:rsidR="00B6544F" w:rsidRDefault="00B6544F" w:rsidP="00B6544F">
            <w:pPr>
              <w:pStyle w:val="TableParagraph"/>
              <w:spacing w:before="122"/>
              <w:ind w:right="325"/>
            </w:pPr>
            <w:r>
              <w:t>Number of the day (free choice). Refer to template/s on resource list</w:t>
            </w:r>
          </w:p>
          <w:p w:rsidR="00B6544F" w:rsidRDefault="00B6544F" w:rsidP="00B6544F">
            <w:pPr>
              <w:pStyle w:val="TableParagraph"/>
              <w:spacing w:before="122"/>
              <w:ind w:right="325"/>
            </w:pPr>
          </w:p>
          <w:p w:rsidR="00B6544F" w:rsidRDefault="00B6544F" w:rsidP="00B6544F">
            <w:pPr>
              <w:pStyle w:val="TableParagraph"/>
              <w:spacing w:before="122"/>
              <w:ind w:right="325"/>
            </w:pPr>
            <w:r>
              <w:t>Optional task: log onto maths seeds and complete some activities.</w:t>
            </w:r>
          </w:p>
        </w:tc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D0" w:rsidRDefault="00520AB4">
            <w:pPr>
              <w:pStyle w:val="TableParagraph"/>
              <w:spacing w:before="76"/>
              <w:rPr>
                <w:b/>
              </w:rPr>
            </w:pPr>
            <w:r>
              <w:rPr>
                <w:b/>
              </w:rPr>
              <w:t>Mathematics</w:t>
            </w:r>
          </w:p>
          <w:p w:rsidR="00D758E5" w:rsidRDefault="00D758E5" w:rsidP="00D758E5">
            <w:pPr>
              <w:pStyle w:val="TableParagraph"/>
              <w:spacing w:before="122"/>
              <w:ind w:right="325"/>
            </w:pPr>
            <w:r>
              <w:t xml:space="preserve">Log on to study ladder. Complete several </w:t>
            </w:r>
            <w:r w:rsidR="003540AC">
              <w:rPr>
                <w:i/>
              </w:rPr>
              <w:t xml:space="preserve">Rapid recall </w:t>
            </w:r>
            <w:r>
              <w:t>tasks on study ladder.</w:t>
            </w:r>
          </w:p>
          <w:p w:rsidR="00D758E5" w:rsidRDefault="005067EF" w:rsidP="00D758E5">
            <w:pPr>
              <w:pStyle w:val="TableParagraph"/>
              <w:spacing w:before="122"/>
              <w:ind w:left="0" w:right="116"/>
            </w:pPr>
            <w:r>
              <w:t xml:space="preserve">Complete the seesaw activity </w:t>
            </w:r>
            <w:r>
              <w:rPr>
                <w:i/>
              </w:rPr>
              <w:t>Positional words</w:t>
            </w:r>
            <w:r>
              <w:t xml:space="preserve"> that has been assigned to you on seesaw.</w:t>
            </w:r>
          </w:p>
          <w:p w:rsidR="005067EF" w:rsidRDefault="005067EF" w:rsidP="00D758E5">
            <w:pPr>
              <w:pStyle w:val="TableParagraph"/>
              <w:spacing w:before="122"/>
              <w:ind w:left="0" w:right="116"/>
            </w:pPr>
          </w:p>
          <w:p w:rsidR="006C78D0" w:rsidRDefault="005067EF" w:rsidP="005067EF">
            <w:pPr>
              <w:pStyle w:val="TableParagraph"/>
              <w:spacing w:before="122"/>
              <w:ind w:left="0" w:right="116"/>
            </w:pPr>
            <w:r>
              <w:t xml:space="preserve">Ask your parents to play game and call out instruction for example move behind the lounge, stand next to the </w:t>
            </w:r>
            <w:proofErr w:type="spellStart"/>
            <w:r>
              <w:t>tv</w:t>
            </w:r>
            <w:proofErr w:type="spellEnd"/>
            <w:r>
              <w:t>.</w:t>
            </w:r>
          </w:p>
          <w:p w:rsidR="005067EF" w:rsidRDefault="005067EF" w:rsidP="005067EF">
            <w:pPr>
              <w:pStyle w:val="TableParagraph"/>
              <w:spacing w:before="122"/>
              <w:ind w:left="0" w:right="116"/>
            </w:pPr>
            <w:r>
              <w:t>Number of the day (free choice). Refer to template/s on resource list</w:t>
            </w:r>
          </w:p>
          <w:p w:rsidR="00B6544F" w:rsidRDefault="00B6544F" w:rsidP="00B6544F">
            <w:pPr>
              <w:pStyle w:val="TableParagraph"/>
              <w:spacing w:before="122"/>
              <w:ind w:left="0" w:right="116"/>
            </w:pPr>
            <w:r>
              <w:t>Optional task: take a video of you giving instructions.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8D0" w:rsidRDefault="00B6544F">
            <w:pPr>
              <w:pStyle w:val="TableParagraph"/>
              <w:spacing w:before="76"/>
              <w:rPr>
                <w:b/>
              </w:rPr>
            </w:pPr>
            <w:r>
              <w:rPr>
                <w:b/>
              </w:rPr>
              <w:t xml:space="preserve">Mathematics </w:t>
            </w:r>
          </w:p>
        </w:tc>
      </w:tr>
      <w:tr w:rsidR="006C78D0" w:rsidTr="003315B3">
        <w:trPr>
          <w:trHeight w:val="1439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D0" w:rsidRDefault="006C78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8E5" w:rsidRDefault="00D758E5">
            <w:pPr>
              <w:pStyle w:val="TableParagraph"/>
              <w:spacing w:before="52"/>
              <w:ind w:left="109" w:right="79"/>
            </w:pPr>
            <w:r>
              <w:t xml:space="preserve">Log on to study ladder. Complete several </w:t>
            </w:r>
            <w:r w:rsidRPr="00D758E5">
              <w:rPr>
                <w:i/>
              </w:rPr>
              <w:t>counting and number</w:t>
            </w:r>
            <w:r>
              <w:t xml:space="preserve"> tasks on study ladder.</w:t>
            </w:r>
          </w:p>
          <w:p w:rsidR="00D758E5" w:rsidRDefault="00D758E5">
            <w:pPr>
              <w:pStyle w:val="TableParagraph"/>
              <w:spacing w:before="52"/>
              <w:ind w:left="109" w:right="79"/>
            </w:pPr>
          </w:p>
          <w:p w:rsidR="006C78D0" w:rsidRDefault="00520AB4">
            <w:pPr>
              <w:pStyle w:val="TableParagraph"/>
              <w:spacing w:before="52"/>
              <w:ind w:left="109" w:right="79"/>
            </w:pPr>
            <w:r>
              <w:t xml:space="preserve">Ask someone at home to help you find 20 objects. </w:t>
            </w:r>
            <w:hyperlink r:id="rId20">
              <w:r>
                <w:rPr>
                  <w:color w:val="2E5395"/>
                  <w:u w:val="single" w:color="2E5395"/>
                </w:rPr>
                <w:t>Developing Early</w:t>
              </w:r>
            </w:hyperlink>
            <w:r>
              <w:rPr>
                <w:color w:val="2E5395"/>
              </w:rPr>
              <w:t xml:space="preserve"> </w:t>
            </w:r>
            <w:hyperlink r:id="rId21">
              <w:r>
                <w:rPr>
                  <w:color w:val="2E5395"/>
                  <w:u w:val="single" w:color="2E5395"/>
                </w:rPr>
                <w:t>Numeracy Strategies</w:t>
              </w:r>
            </w:hyperlink>
            <w:r>
              <w:t>).</w:t>
            </w:r>
          </w:p>
          <w:p w:rsidR="003315B3" w:rsidRDefault="00520AB4" w:rsidP="003315B3">
            <w:pPr>
              <w:pStyle w:val="TableParagraph"/>
              <w:spacing w:line="200" w:lineRule="exact"/>
              <w:ind w:left="109"/>
            </w:pPr>
            <w:r>
              <w:t>Watch a counting to 20</w:t>
            </w:r>
            <w:r w:rsidR="003315B3">
              <w:t xml:space="preserve"> video. Practise counting</w:t>
            </w:r>
          </w:p>
          <w:p w:rsidR="006C78D0" w:rsidRDefault="003315B3" w:rsidP="003315B3">
            <w:pPr>
              <w:pStyle w:val="TableParagraph"/>
              <w:spacing w:before="118" w:line="237" w:lineRule="exact"/>
              <w:ind w:left="109"/>
            </w:pPr>
            <w:proofErr w:type="gramStart"/>
            <w:r>
              <w:t>forwards</w:t>
            </w:r>
            <w:proofErr w:type="gramEnd"/>
            <w:r>
              <w:t>, saying one number word for each item you count. Count forwards to 20; count backwards from 20, taking one item away for each number word you say; and try counting forwards or backwards from any starting quantity (for example, you might already have 5 things and you want to start from there)</w:t>
            </w:r>
          </w:p>
          <w:p w:rsidR="003315B3" w:rsidRDefault="003315B3" w:rsidP="003315B3">
            <w:pPr>
              <w:pStyle w:val="TableParagraph"/>
              <w:spacing w:before="118" w:line="237" w:lineRule="exact"/>
              <w:ind w:left="109"/>
            </w:pPr>
          </w:p>
          <w:p w:rsidR="003315B3" w:rsidRDefault="003315B3" w:rsidP="003315B3">
            <w:pPr>
              <w:pStyle w:val="TableParagraph"/>
              <w:spacing w:before="118" w:line="237" w:lineRule="exact"/>
              <w:ind w:left="109"/>
            </w:pPr>
            <w:r>
              <w:t>Number of the day (free choice). Refer to template/s on resource list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65" w:rsidRDefault="00D758E5" w:rsidP="00251965">
            <w:pPr>
              <w:pStyle w:val="TableParagraph"/>
              <w:spacing w:before="124" w:line="252" w:lineRule="exact"/>
              <w:ind w:right="177"/>
            </w:pPr>
            <w:r>
              <w:t xml:space="preserve">Log on to study ladder. Complete several </w:t>
            </w:r>
            <w:r w:rsidRPr="00D758E5">
              <w:rPr>
                <w:i/>
              </w:rPr>
              <w:t xml:space="preserve">counting and number </w:t>
            </w:r>
            <w:r>
              <w:t>tasks on study ladder.</w:t>
            </w:r>
          </w:p>
          <w:p w:rsidR="00251965" w:rsidRDefault="00251965" w:rsidP="00251965">
            <w:pPr>
              <w:pStyle w:val="TableParagraph"/>
              <w:spacing w:before="124" w:line="252" w:lineRule="exact"/>
              <w:ind w:right="177"/>
            </w:pPr>
          </w:p>
          <w:p w:rsidR="00251965" w:rsidRDefault="00251965" w:rsidP="00251965">
            <w:pPr>
              <w:pStyle w:val="TableParagraph"/>
              <w:spacing w:before="124" w:line="252" w:lineRule="exact"/>
              <w:ind w:right="177"/>
            </w:pPr>
            <w:r>
              <w:t>Practise number formation using number chart on seesaw. In your scrapbook write your numbers up to 30.</w:t>
            </w:r>
          </w:p>
          <w:p w:rsidR="00251965" w:rsidRDefault="00251965" w:rsidP="00251965">
            <w:pPr>
              <w:pStyle w:val="TableParagraph"/>
              <w:spacing w:before="124" w:line="252" w:lineRule="exact"/>
              <w:ind w:right="177"/>
            </w:pPr>
          </w:p>
          <w:p w:rsidR="005067EF" w:rsidRDefault="005067EF" w:rsidP="005067EF">
            <w:pPr>
              <w:pStyle w:val="TableParagraph"/>
              <w:ind w:left="0"/>
            </w:pPr>
            <w:r>
              <w:t>Number of the day (free choice). Refer to template/s on resource list</w:t>
            </w:r>
          </w:p>
          <w:p w:rsidR="00251965" w:rsidRDefault="005067EF" w:rsidP="005067EF">
            <w:pPr>
              <w:pStyle w:val="TableParagraph"/>
              <w:spacing w:before="124" w:line="252" w:lineRule="exact"/>
              <w:ind w:right="177"/>
            </w:pPr>
            <w:r>
              <w:t>Optional task: Play a board game with a family member, for example Snakes and ladders.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D0" w:rsidRDefault="006C78D0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D0" w:rsidRDefault="006C78D0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8E5" w:rsidRDefault="00D758E5" w:rsidP="00D758E5">
            <w:pPr>
              <w:pStyle w:val="TableParagraph"/>
              <w:spacing w:before="122"/>
              <w:ind w:right="325"/>
            </w:pPr>
            <w:r>
              <w:t xml:space="preserve">Log on to study ladder. Complete several </w:t>
            </w:r>
            <w:r w:rsidRPr="00D758E5">
              <w:rPr>
                <w:i/>
              </w:rPr>
              <w:t>counting and number</w:t>
            </w:r>
            <w:r>
              <w:t xml:space="preserve"> tasks on study ladder.</w:t>
            </w:r>
          </w:p>
          <w:p w:rsidR="00D758E5" w:rsidRDefault="00D758E5">
            <w:pPr>
              <w:pStyle w:val="TableParagraph"/>
              <w:spacing w:before="52"/>
              <w:ind w:right="172"/>
            </w:pPr>
          </w:p>
          <w:p w:rsidR="00B6544F" w:rsidRDefault="00B6544F" w:rsidP="00B6544F">
            <w:pPr>
              <w:pStyle w:val="TableParagraph"/>
              <w:spacing w:before="52"/>
              <w:ind w:right="172"/>
            </w:pPr>
            <w:r>
              <w:t xml:space="preserve">Write and/or draw some of the position words you learnt yesterday in your scrapbook e.g. </w:t>
            </w:r>
            <w:r w:rsidR="00320DF5">
              <w:t xml:space="preserve">on top, next to, left, right </w:t>
            </w:r>
            <w:proofErr w:type="spellStart"/>
            <w:r w:rsidR="00320DF5">
              <w:t>etc</w:t>
            </w:r>
            <w:proofErr w:type="spellEnd"/>
          </w:p>
          <w:p w:rsidR="003315B3" w:rsidRDefault="003315B3" w:rsidP="00B6544F">
            <w:pPr>
              <w:pStyle w:val="TableParagraph"/>
              <w:spacing w:before="52"/>
              <w:ind w:right="172"/>
            </w:pPr>
          </w:p>
          <w:p w:rsidR="003315B3" w:rsidRDefault="003315B3" w:rsidP="00B6544F">
            <w:pPr>
              <w:pStyle w:val="TableParagraph"/>
              <w:spacing w:before="52"/>
              <w:ind w:right="172"/>
            </w:pPr>
            <w:r>
              <w:t>Number of the day (free choice). Refer to template/s on resource list</w:t>
            </w:r>
          </w:p>
          <w:p w:rsidR="00B6544F" w:rsidRDefault="00B6544F">
            <w:pPr>
              <w:pStyle w:val="TableParagraph"/>
              <w:spacing w:before="52"/>
              <w:ind w:right="172"/>
            </w:pPr>
          </w:p>
          <w:p w:rsidR="00B6544F" w:rsidRDefault="00246EBD">
            <w:pPr>
              <w:pStyle w:val="TableParagraph"/>
              <w:spacing w:before="52"/>
              <w:ind w:right="172"/>
            </w:pPr>
            <w:r>
              <w:rPr>
                <w:b/>
              </w:rPr>
              <w:t>PDHPE</w:t>
            </w:r>
          </w:p>
          <w:p w:rsidR="006C78D0" w:rsidRDefault="00520AB4" w:rsidP="00320DF5">
            <w:pPr>
              <w:pStyle w:val="TableParagraph"/>
              <w:spacing w:before="124" w:line="252" w:lineRule="exact"/>
              <w:ind w:right="392"/>
            </w:pPr>
            <w:r>
              <w:t xml:space="preserve">Practise </w:t>
            </w:r>
            <w:r w:rsidR="00320DF5">
              <w:t>hopping and skipping</w:t>
            </w:r>
            <w:r w:rsidR="003315B3">
              <w:t>.</w:t>
            </w:r>
          </w:p>
          <w:p w:rsidR="003315B3" w:rsidRDefault="003315B3" w:rsidP="00320DF5">
            <w:pPr>
              <w:pStyle w:val="TableParagraph"/>
              <w:spacing w:before="124" w:line="252" w:lineRule="exact"/>
              <w:ind w:right="392"/>
            </w:pPr>
          </w:p>
          <w:p w:rsidR="003315B3" w:rsidRDefault="003315B3" w:rsidP="00320DF5">
            <w:pPr>
              <w:pStyle w:val="TableParagraph"/>
              <w:spacing w:before="124" w:line="252" w:lineRule="exact"/>
              <w:ind w:right="392"/>
            </w:pPr>
            <w:r>
              <w:t>Draw three ways that you can keep your body healthy.</w:t>
            </w:r>
          </w:p>
        </w:tc>
      </w:tr>
    </w:tbl>
    <w:p w:rsidR="006C78D0" w:rsidRDefault="006C78D0">
      <w:pPr>
        <w:spacing w:line="252" w:lineRule="exact"/>
        <w:sectPr w:rsidR="006C78D0">
          <w:footerReference w:type="default" r:id="rId22"/>
          <w:pgSz w:w="16850" w:h="11900" w:orient="landscape"/>
          <w:pgMar w:top="1100" w:right="1080" w:bottom="960" w:left="1000" w:header="0" w:footer="778" w:gutter="0"/>
          <w:cols w:space="720"/>
        </w:sectPr>
      </w:pPr>
    </w:p>
    <w:tbl>
      <w:tblPr>
        <w:tblW w:w="0" w:type="auto"/>
        <w:tblInd w:w="140" w:type="dxa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single" w:sz="24" w:space="0" w:color="C00000"/>
          <w:insideV w:val="single" w:sz="24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2549"/>
        <w:gridCol w:w="2547"/>
        <w:gridCol w:w="2611"/>
        <w:gridCol w:w="2538"/>
        <w:gridCol w:w="2559"/>
      </w:tblGrid>
      <w:tr w:rsidR="006C78D0" w:rsidTr="003315B3">
        <w:trPr>
          <w:trHeight w:val="698"/>
        </w:trPr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1F3863"/>
          </w:tcPr>
          <w:p w:rsidR="006C78D0" w:rsidRDefault="006C78D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right w:val="nil"/>
            </w:tcBorders>
            <w:shd w:val="clear" w:color="auto" w:fill="1F3863"/>
          </w:tcPr>
          <w:p w:rsidR="006C78D0" w:rsidRDefault="006C78D0">
            <w:pPr>
              <w:pStyle w:val="TableParagraph"/>
              <w:ind w:left="0"/>
              <w:rPr>
                <w:sz w:val="20"/>
              </w:rPr>
            </w:pPr>
          </w:p>
          <w:p w:rsidR="006C78D0" w:rsidRDefault="00520AB4">
            <w:pPr>
              <w:pStyle w:val="TableParagraph"/>
              <w:spacing w:before="1"/>
              <w:ind w:left="114"/>
              <w:rPr>
                <w:b/>
              </w:rPr>
            </w:pPr>
            <w:r>
              <w:rPr>
                <w:b/>
                <w:color w:val="FFFFFF"/>
              </w:rPr>
              <w:t>Monday</w:t>
            </w:r>
          </w:p>
        </w:tc>
        <w:tc>
          <w:tcPr>
            <w:tcW w:w="2547" w:type="dxa"/>
            <w:tcBorders>
              <w:top w:val="nil"/>
              <w:left w:val="nil"/>
              <w:right w:val="nil"/>
            </w:tcBorders>
            <w:shd w:val="clear" w:color="auto" w:fill="1F3863"/>
          </w:tcPr>
          <w:p w:rsidR="006C78D0" w:rsidRDefault="006C78D0">
            <w:pPr>
              <w:pStyle w:val="TableParagraph"/>
              <w:ind w:left="0"/>
              <w:rPr>
                <w:sz w:val="20"/>
              </w:rPr>
            </w:pPr>
          </w:p>
          <w:p w:rsidR="006C78D0" w:rsidRDefault="00520AB4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  <w:color w:val="FFFFFF"/>
              </w:rPr>
              <w:t>Tuesday</w:t>
            </w:r>
          </w:p>
        </w:tc>
        <w:tc>
          <w:tcPr>
            <w:tcW w:w="2611" w:type="dxa"/>
            <w:tcBorders>
              <w:top w:val="nil"/>
              <w:left w:val="nil"/>
              <w:right w:val="nil"/>
            </w:tcBorders>
            <w:shd w:val="clear" w:color="auto" w:fill="1F3863"/>
          </w:tcPr>
          <w:p w:rsidR="006C78D0" w:rsidRDefault="006C78D0">
            <w:pPr>
              <w:pStyle w:val="TableParagraph"/>
              <w:ind w:left="0"/>
              <w:rPr>
                <w:sz w:val="20"/>
              </w:rPr>
            </w:pPr>
          </w:p>
          <w:p w:rsidR="006C78D0" w:rsidRDefault="00520AB4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  <w:color w:val="FFFFFF"/>
              </w:rPr>
              <w:t>Wednesday</w:t>
            </w:r>
          </w:p>
        </w:tc>
        <w:tc>
          <w:tcPr>
            <w:tcW w:w="2538" w:type="dxa"/>
            <w:tcBorders>
              <w:top w:val="nil"/>
              <w:left w:val="nil"/>
              <w:right w:val="nil"/>
            </w:tcBorders>
            <w:shd w:val="clear" w:color="auto" w:fill="1F3863"/>
          </w:tcPr>
          <w:p w:rsidR="006C78D0" w:rsidRDefault="006C78D0">
            <w:pPr>
              <w:pStyle w:val="TableParagraph"/>
              <w:ind w:left="0"/>
              <w:rPr>
                <w:sz w:val="20"/>
              </w:rPr>
            </w:pPr>
          </w:p>
          <w:p w:rsidR="006C78D0" w:rsidRDefault="00520AB4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  <w:color w:val="FFFFFF"/>
              </w:rPr>
              <w:t>Thursday</w:t>
            </w:r>
          </w:p>
        </w:tc>
        <w:tc>
          <w:tcPr>
            <w:tcW w:w="2559" w:type="dxa"/>
            <w:tcBorders>
              <w:top w:val="nil"/>
              <w:left w:val="nil"/>
              <w:right w:val="nil"/>
            </w:tcBorders>
            <w:shd w:val="clear" w:color="auto" w:fill="1F3863"/>
          </w:tcPr>
          <w:p w:rsidR="006C78D0" w:rsidRDefault="006C78D0">
            <w:pPr>
              <w:pStyle w:val="TableParagraph"/>
              <w:ind w:left="0"/>
              <w:rPr>
                <w:sz w:val="20"/>
              </w:rPr>
            </w:pPr>
          </w:p>
          <w:p w:rsidR="006C78D0" w:rsidRDefault="00520AB4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  <w:color w:val="FFFFFF"/>
              </w:rPr>
              <w:t>Friday</w:t>
            </w:r>
          </w:p>
        </w:tc>
      </w:tr>
      <w:tr w:rsidR="006C78D0" w:rsidTr="003315B3">
        <w:trPr>
          <w:trHeight w:val="1212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C78D0" w:rsidRDefault="00520AB4">
            <w:pPr>
              <w:pStyle w:val="TableParagraph"/>
              <w:spacing w:before="76"/>
              <w:rPr>
                <w:b/>
              </w:rPr>
            </w:pPr>
            <w:r>
              <w:rPr>
                <w:b/>
              </w:rPr>
              <w:t>Break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C78D0" w:rsidRDefault="00520AB4">
            <w:pPr>
              <w:pStyle w:val="TableParagraph"/>
              <w:spacing w:before="79"/>
              <w:ind w:left="109" w:right="213"/>
            </w:pPr>
            <w:r>
              <w:t>Eat your lunch and play a game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C78D0" w:rsidRDefault="00520AB4">
            <w:pPr>
              <w:pStyle w:val="TableParagraph"/>
              <w:spacing w:before="79"/>
              <w:ind w:right="274"/>
            </w:pPr>
            <w:r>
              <w:t>Eat your lunch and dance to your favourite Just Dance You Tube song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C78D0" w:rsidRDefault="00520AB4" w:rsidP="00D70D74">
            <w:pPr>
              <w:pStyle w:val="TableParagraph"/>
              <w:spacing w:before="79"/>
              <w:ind w:right="458"/>
            </w:pPr>
            <w:r>
              <w:t xml:space="preserve">Eat your lunch and </w:t>
            </w:r>
            <w:r w:rsidR="00D70D74">
              <w:t xml:space="preserve">call </w:t>
            </w:r>
            <w:r>
              <w:t xml:space="preserve">one of your friends on </w:t>
            </w:r>
            <w:r w:rsidR="00D70D74">
              <w:t>the phone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C78D0" w:rsidRDefault="00520AB4">
            <w:pPr>
              <w:pStyle w:val="TableParagraph"/>
              <w:spacing w:before="79"/>
              <w:ind w:right="226"/>
            </w:pPr>
            <w:r>
              <w:t>Eat your lunch and dance to your favourite Just Dance- Go Noodle Dance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C78D0" w:rsidRDefault="00520AB4">
            <w:pPr>
              <w:pStyle w:val="TableParagraph"/>
              <w:spacing w:before="79"/>
              <w:ind w:right="147"/>
            </w:pPr>
            <w:r>
              <w:t>Eat your lunch and watch something in nature that interests you</w:t>
            </w:r>
          </w:p>
        </w:tc>
      </w:tr>
      <w:tr w:rsidR="00246EBD" w:rsidTr="003315B3">
        <w:trPr>
          <w:trHeight w:val="393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6EBD" w:rsidRDefault="00246EBD" w:rsidP="00246EBD">
            <w:pPr>
              <w:pStyle w:val="TableParagraph"/>
              <w:spacing w:before="76"/>
              <w:rPr>
                <w:b/>
              </w:rPr>
            </w:pPr>
            <w:r>
              <w:rPr>
                <w:b/>
              </w:rPr>
              <w:t>Afternoon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6EBD" w:rsidRDefault="00246EBD" w:rsidP="00246EBD">
            <w:pPr>
              <w:pStyle w:val="TableParagraph"/>
              <w:spacing w:before="57"/>
              <w:ind w:left="109" w:right="164"/>
            </w:pPr>
            <w:r>
              <w:t xml:space="preserve">Your task is to create a model of your home. Use any material you would like. </w:t>
            </w:r>
          </w:p>
          <w:p w:rsidR="00246EBD" w:rsidRDefault="00246EBD" w:rsidP="00246EBD">
            <w:pPr>
              <w:pStyle w:val="TableParagraph"/>
              <w:spacing w:before="57"/>
              <w:ind w:left="109" w:right="164"/>
            </w:pPr>
          </w:p>
          <w:p w:rsidR="00246EBD" w:rsidRDefault="00246EBD" w:rsidP="00246EBD">
            <w:pPr>
              <w:pStyle w:val="TableParagraph"/>
              <w:spacing w:before="57"/>
              <w:ind w:left="109" w:right="164"/>
            </w:pPr>
            <w:r>
              <w:t>Photograph and post onto class see saw</w:t>
            </w:r>
          </w:p>
          <w:p w:rsidR="00246EBD" w:rsidRDefault="00246EBD" w:rsidP="00246EBD">
            <w:pPr>
              <w:pStyle w:val="TableParagraph"/>
              <w:spacing w:before="120"/>
              <w:ind w:left="109" w:right="409"/>
            </w:pPr>
            <w:r>
              <w:t xml:space="preserve">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6EBD" w:rsidRDefault="00246EBD" w:rsidP="00246EBD">
            <w:pPr>
              <w:pStyle w:val="TableParagraph"/>
              <w:spacing w:before="76"/>
              <w:rPr>
                <w:b/>
              </w:rPr>
            </w:pPr>
            <w:r>
              <w:t>Make a phone call to a family member and investigate your culture. What cultural group do you belong to? What food and important events do your cultural group acknowledge?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6EBD" w:rsidRDefault="00246EBD" w:rsidP="00246EBD">
            <w:pPr>
              <w:pStyle w:val="TableParagraph"/>
              <w:spacing w:before="26"/>
            </w:pPr>
            <w:r>
              <w:t>Complete 3 study ladder health safety and citizenship lessons.</w:t>
            </w:r>
          </w:p>
          <w:p w:rsidR="00246EBD" w:rsidRDefault="00246EBD" w:rsidP="00246EBD">
            <w:pPr>
              <w:pStyle w:val="TableParagraph"/>
              <w:spacing w:before="26"/>
            </w:pPr>
          </w:p>
          <w:p w:rsidR="00246EBD" w:rsidRDefault="00246EBD" w:rsidP="00246EBD">
            <w:pPr>
              <w:pStyle w:val="TableParagraph"/>
              <w:spacing w:before="76"/>
            </w:pPr>
            <w:r>
              <w:t>Draw a map that shows where you live.</w:t>
            </w:r>
          </w:p>
          <w:p w:rsidR="00246EBD" w:rsidRDefault="00246EBD" w:rsidP="00246EBD">
            <w:pPr>
              <w:pStyle w:val="TableParagraph"/>
              <w:spacing w:before="76"/>
              <w:rPr>
                <w:b/>
              </w:rPr>
            </w:pPr>
            <w:r>
              <w:t>Post onto class see saw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6EBD" w:rsidRDefault="00246EBD" w:rsidP="00246EBD">
            <w:pPr>
              <w:pStyle w:val="TableParagraph"/>
              <w:spacing w:before="76"/>
              <w:rPr>
                <w:b/>
              </w:rPr>
            </w:pPr>
            <w:r w:rsidRPr="00246EBD">
              <w:t>Create an artwork that represents the members of your family. Take a photo of your model, diagram or artwork</w:t>
            </w:r>
            <w:r w:rsidRPr="00246EBD">
              <w:rPr>
                <w:b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6EBD" w:rsidRDefault="00246EBD" w:rsidP="00246EBD">
            <w:pPr>
              <w:pStyle w:val="TableParagraph"/>
              <w:spacing w:before="120"/>
              <w:ind w:right="233"/>
            </w:pPr>
            <w:r>
              <w:t>Make your and your family’s lunch. Whilst you’re doing this take a video, tell us what you are doing and upload it to the class see saw.</w:t>
            </w:r>
          </w:p>
        </w:tc>
      </w:tr>
      <w:tr w:rsidR="00246EBD" w:rsidTr="003315B3">
        <w:trPr>
          <w:trHeight w:val="393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6EBD" w:rsidRDefault="00246EBD" w:rsidP="00246EBD">
            <w:pPr>
              <w:pStyle w:val="TableParagraph"/>
              <w:spacing w:before="76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6EBD" w:rsidRDefault="00246EBD" w:rsidP="00246EBD">
            <w:pPr>
              <w:pStyle w:val="TableParagraph"/>
              <w:spacing w:before="57"/>
              <w:ind w:left="109" w:right="164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6EBD" w:rsidRDefault="00246EBD" w:rsidP="00246EBD">
            <w:pPr>
              <w:pStyle w:val="TableParagraph"/>
              <w:spacing w:before="76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6EBD" w:rsidRDefault="00246EBD" w:rsidP="00246EBD">
            <w:pPr>
              <w:pStyle w:val="TableParagraph"/>
              <w:spacing w:before="26"/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6EBD" w:rsidRDefault="00246EBD" w:rsidP="00246EBD">
            <w:pPr>
              <w:pStyle w:val="TableParagraph"/>
              <w:spacing w:before="57"/>
              <w:ind w:right="116"/>
            </w:pPr>
            <w: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6EBD" w:rsidRDefault="00246EBD" w:rsidP="00246EBD">
            <w:pPr>
              <w:pStyle w:val="TableParagraph"/>
              <w:spacing w:before="76"/>
              <w:rPr>
                <w:b/>
              </w:rPr>
            </w:pPr>
          </w:p>
        </w:tc>
      </w:tr>
    </w:tbl>
    <w:p w:rsidR="00520AB4" w:rsidRDefault="00520AB4"/>
    <w:sectPr w:rsidR="00520AB4">
      <w:footerReference w:type="default" r:id="rId23"/>
      <w:pgSz w:w="16850" w:h="11900" w:orient="landscape"/>
      <w:pgMar w:top="1100" w:right="1080" w:bottom="960" w:left="1000" w:header="0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F02" w:rsidRDefault="001F5F02">
      <w:r>
        <w:separator/>
      </w:r>
    </w:p>
  </w:endnote>
  <w:endnote w:type="continuationSeparator" w:id="0">
    <w:p w:rsidR="001F5F02" w:rsidRDefault="001F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8D0" w:rsidRDefault="00C916A7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02208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6847840</wp:posOffset>
              </wp:positionV>
              <wp:extent cx="1617980" cy="19621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9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8D0" w:rsidRDefault="00520AB4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1F5F"/>
                              <w:sz w:val="24"/>
                            </w:rPr>
                            <w:t>education.nsw.gov.au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7.3pt;margin-top:539.2pt;width:127.4pt;height:15.45pt;z-index:-2522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" filled="f" stroked="f">
              <v:textbox inset="0,0,0,0">
                <w:txbxContent>
                  <w:p w:rsidR="006C78D0" w:rsidRDefault="00520AB4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1F5F"/>
                        <w:sz w:val="24"/>
                      </w:rPr>
                      <w:t>education.nsw.gov.au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8D0" w:rsidRDefault="00C916A7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03232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6871335</wp:posOffset>
              </wp:positionV>
              <wp:extent cx="2130425" cy="15367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042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8D0" w:rsidRDefault="00520AB4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© NSW Department of Education, Mar-20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7.3pt;margin-top:541.05pt;width:167.75pt;height:12.1pt;z-index:-25221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f/BsgIAALA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" filled="f" stroked="f">
              <v:textbox inset="0,0,0,0">
                <w:txbxContent>
                  <w:p w:rsidR="006C78D0" w:rsidRDefault="00520AB4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© NSW Department of Education, Mar-20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04256" behindDoc="1" locked="0" layoutInCell="1" allowOverlap="1">
              <wp:simplePos x="0" y="0"/>
              <wp:positionH relativeFrom="page">
                <wp:posOffset>9897745</wp:posOffset>
              </wp:positionH>
              <wp:positionV relativeFrom="page">
                <wp:posOffset>6871335</wp:posOffset>
              </wp:positionV>
              <wp:extent cx="89535" cy="15367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8D0" w:rsidRDefault="00520AB4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9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779.35pt;margin-top:541.05pt;width:7.05pt;height:12.1pt;z-index:-25221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LDsgIAAK4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" filled="f" stroked="f">
              <v:textbox inset="0,0,0,0">
                <w:txbxContent>
                  <w:p w:rsidR="006C78D0" w:rsidRDefault="00520AB4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w w:val="99"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8D0" w:rsidRDefault="00C916A7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07328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6871335</wp:posOffset>
              </wp:positionV>
              <wp:extent cx="2130425" cy="1536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042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8D0" w:rsidRDefault="00520AB4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© NSW Department of Education, Mar-20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7.3pt;margin-top:541.05pt;width:167.75pt;height:12.1pt;z-index:-25220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hEswIAALA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" filled="f" stroked="f">
              <v:textbox inset="0,0,0,0">
                <w:txbxContent>
                  <w:p w:rsidR="006C78D0" w:rsidRDefault="00520AB4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© NSW Department of Education, Mar-20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08352" behindDoc="1" locked="0" layoutInCell="1" allowOverlap="1">
              <wp:simplePos x="0" y="0"/>
              <wp:positionH relativeFrom="page">
                <wp:posOffset>9897745</wp:posOffset>
              </wp:positionH>
              <wp:positionV relativeFrom="page">
                <wp:posOffset>6871335</wp:posOffset>
              </wp:positionV>
              <wp:extent cx="8953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8D0" w:rsidRDefault="00520AB4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9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779.35pt;margin-top:541.05pt;width:7.05pt;height:12.1pt;z-index:-25220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IcsAIAAK4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" filled="f" stroked="f">
              <v:textbox inset="0,0,0,0">
                <w:txbxContent>
                  <w:p w:rsidR="006C78D0" w:rsidRDefault="00520AB4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w w:val="99"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F02" w:rsidRDefault="001F5F02">
      <w:r>
        <w:separator/>
      </w:r>
    </w:p>
  </w:footnote>
  <w:footnote w:type="continuationSeparator" w:id="0">
    <w:p w:rsidR="001F5F02" w:rsidRDefault="001F5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C29AE"/>
    <w:multiLevelType w:val="hybridMultilevel"/>
    <w:tmpl w:val="67A0F4D2"/>
    <w:lvl w:ilvl="0" w:tplc="0C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262C10D4"/>
    <w:multiLevelType w:val="hybridMultilevel"/>
    <w:tmpl w:val="AEDE11FE"/>
    <w:lvl w:ilvl="0" w:tplc="0C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547A0711"/>
    <w:multiLevelType w:val="hybridMultilevel"/>
    <w:tmpl w:val="70A61BC0"/>
    <w:lvl w:ilvl="0" w:tplc="0C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D0"/>
    <w:rsid w:val="00092B57"/>
    <w:rsid w:val="001C67E2"/>
    <w:rsid w:val="001F5F02"/>
    <w:rsid w:val="0021159D"/>
    <w:rsid w:val="00246EBD"/>
    <w:rsid w:val="00251965"/>
    <w:rsid w:val="00260409"/>
    <w:rsid w:val="00320DF5"/>
    <w:rsid w:val="003315B3"/>
    <w:rsid w:val="003540AC"/>
    <w:rsid w:val="003C0A11"/>
    <w:rsid w:val="004211A9"/>
    <w:rsid w:val="0049721E"/>
    <w:rsid w:val="005067EF"/>
    <w:rsid w:val="00520AB4"/>
    <w:rsid w:val="00594E8A"/>
    <w:rsid w:val="006C78D0"/>
    <w:rsid w:val="00884EAC"/>
    <w:rsid w:val="00B6544F"/>
    <w:rsid w:val="00C10FF2"/>
    <w:rsid w:val="00C75750"/>
    <w:rsid w:val="00C916A7"/>
    <w:rsid w:val="00D70D74"/>
    <w:rsid w:val="00D758E5"/>
    <w:rsid w:val="00E140F5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C6721"/>
  <w15:docId w15:val="{80A7F712-A7AB-4E0B-ABBC-97862870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before="12"/>
      <w:ind w:left="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semiHidden/>
    <w:unhideWhenUsed/>
    <w:rsid w:val="001C67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D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D74"/>
    <w:rPr>
      <w:rFonts w:ascii="Segoe UI" w:eastAsia="Arial" w:hAnsi="Segoe UI" w:cs="Segoe UI"/>
      <w:sz w:val="18"/>
      <w:szCs w:val="18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hyperlink" Target="http://www.pobble365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esourcesformathematics.com.au/dens1/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www.pobble365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yperlink" Target="http://www.resourcesformathematics.com.au/dens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A351F-3B87-472C-B8D7-67F596D8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Finlayson</dc:creator>
  <cp:lastModifiedBy>Erin Finlayson</cp:lastModifiedBy>
  <cp:revision>11</cp:revision>
  <cp:lastPrinted>2020-03-27T00:10:00Z</cp:lastPrinted>
  <dcterms:created xsi:type="dcterms:W3CDTF">2020-03-26T01:37:00Z</dcterms:created>
  <dcterms:modified xsi:type="dcterms:W3CDTF">2020-03-27T00:55:00Z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2020-03-25T00:00:00Z</vt:filetime>
  </property>
</Properties>
</file>